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089"/>
        <w:gridCol w:w="2021"/>
        <w:gridCol w:w="2773"/>
      </w:tblGrid>
      <w:tr w:rsidR="006C048F" w:rsidRPr="00854098" w:rsidTr="0009602E">
        <w:tc>
          <w:tcPr>
            <w:tcW w:w="842" w:type="pct"/>
            <w:shd w:val="clear" w:color="auto" w:fill="auto"/>
          </w:tcPr>
          <w:p w:rsidR="006C048F" w:rsidRPr="00854098" w:rsidRDefault="006C048F" w:rsidP="000A6E8C">
            <w:pPr>
              <w:spacing w:after="0" w:line="240" w:lineRule="auto"/>
              <w:rPr>
                <w:sz w:val="28"/>
                <w:szCs w:val="28"/>
              </w:rPr>
            </w:pPr>
            <w:r w:rsidRPr="00854098">
              <w:rPr>
                <w:sz w:val="28"/>
                <w:szCs w:val="28"/>
              </w:rPr>
              <w:t xml:space="preserve">Customer </w:t>
            </w:r>
          </w:p>
        </w:tc>
        <w:tc>
          <w:tcPr>
            <w:tcW w:w="1914" w:type="pct"/>
            <w:shd w:val="clear" w:color="auto" w:fill="auto"/>
          </w:tcPr>
          <w:p w:rsidR="006C048F" w:rsidRPr="00854098" w:rsidRDefault="006C048F" w:rsidP="000A6E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:rsidR="006C048F" w:rsidRPr="00854098" w:rsidRDefault="006C048F" w:rsidP="000A6E8C">
            <w:pPr>
              <w:spacing w:after="0" w:line="240" w:lineRule="auto"/>
              <w:rPr>
                <w:sz w:val="28"/>
                <w:szCs w:val="28"/>
              </w:rPr>
            </w:pPr>
            <w:r w:rsidRPr="00854098">
              <w:rPr>
                <w:sz w:val="28"/>
                <w:szCs w:val="28"/>
              </w:rPr>
              <w:t>Order Number</w:t>
            </w:r>
          </w:p>
        </w:tc>
        <w:tc>
          <w:tcPr>
            <w:tcW w:w="1298" w:type="pct"/>
            <w:shd w:val="clear" w:color="auto" w:fill="auto"/>
          </w:tcPr>
          <w:p w:rsidR="006C048F" w:rsidRPr="00854098" w:rsidRDefault="006C048F" w:rsidP="000A6E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C048F" w:rsidRPr="00854098" w:rsidTr="0009602E">
        <w:tc>
          <w:tcPr>
            <w:tcW w:w="842" w:type="pct"/>
            <w:shd w:val="clear" w:color="auto" w:fill="auto"/>
          </w:tcPr>
          <w:p w:rsidR="006C048F" w:rsidRPr="00854098" w:rsidRDefault="006C048F" w:rsidP="000A6E8C">
            <w:pPr>
              <w:spacing w:after="0" w:line="240" w:lineRule="auto"/>
              <w:rPr>
                <w:sz w:val="28"/>
                <w:szCs w:val="28"/>
              </w:rPr>
            </w:pPr>
            <w:r w:rsidRPr="00854098">
              <w:rPr>
                <w:sz w:val="28"/>
                <w:szCs w:val="28"/>
              </w:rPr>
              <w:t>Date Sent</w:t>
            </w:r>
          </w:p>
        </w:tc>
        <w:tc>
          <w:tcPr>
            <w:tcW w:w="1914" w:type="pct"/>
            <w:shd w:val="clear" w:color="auto" w:fill="auto"/>
          </w:tcPr>
          <w:p w:rsidR="006C048F" w:rsidRPr="00854098" w:rsidRDefault="006C048F" w:rsidP="00B50A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:rsidR="006C048F" w:rsidRPr="00854098" w:rsidRDefault="006C048F" w:rsidP="000A6E8C">
            <w:pPr>
              <w:spacing w:after="0" w:line="240" w:lineRule="auto"/>
              <w:rPr>
                <w:sz w:val="28"/>
                <w:szCs w:val="28"/>
              </w:rPr>
            </w:pPr>
            <w:r w:rsidRPr="00854098">
              <w:rPr>
                <w:sz w:val="28"/>
                <w:szCs w:val="28"/>
              </w:rPr>
              <w:t>Date Received</w:t>
            </w:r>
          </w:p>
        </w:tc>
        <w:tc>
          <w:tcPr>
            <w:tcW w:w="1298" w:type="pct"/>
            <w:shd w:val="clear" w:color="auto" w:fill="auto"/>
          </w:tcPr>
          <w:p w:rsidR="006C048F" w:rsidRPr="00854098" w:rsidRDefault="006C048F" w:rsidP="00B50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325E" w:rsidRPr="00854098" w:rsidTr="0009602E">
        <w:tc>
          <w:tcPr>
            <w:tcW w:w="842" w:type="pct"/>
            <w:shd w:val="clear" w:color="auto" w:fill="auto"/>
          </w:tcPr>
          <w:p w:rsidR="00E9325E" w:rsidRPr="00854098" w:rsidRDefault="00E9325E" w:rsidP="000A6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Courier</w:t>
            </w:r>
          </w:p>
        </w:tc>
        <w:tc>
          <w:tcPr>
            <w:tcW w:w="1914" w:type="pct"/>
            <w:shd w:val="clear" w:color="auto" w:fill="auto"/>
          </w:tcPr>
          <w:p w:rsidR="00E9325E" w:rsidRPr="00854098" w:rsidRDefault="00E9325E" w:rsidP="00B50A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6" w:type="pct"/>
            <w:shd w:val="clear" w:color="auto" w:fill="auto"/>
          </w:tcPr>
          <w:p w:rsidR="00E9325E" w:rsidRPr="00854098" w:rsidRDefault="00E9325E" w:rsidP="000A6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Courier Ticket #</w:t>
            </w:r>
          </w:p>
        </w:tc>
        <w:tc>
          <w:tcPr>
            <w:tcW w:w="1298" w:type="pct"/>
            <w:shd w:val="clear" w:color="auto" w:fill="auto"/>
          </w:tcPr>
          <w:p w:rsidR="00E9325E" w:rsidRPr="00854098" w:rsidRDefault="00E9325E" w:rsidP="00B50A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7C4E" w:rsidRPr="00854098" w:rsidTr="0009602E">
        <w:tc>
          <w:tcPr>
            <w:tcW w:w="5000" w:type="pct"/>
            <w:gridSpan w:val="4"/>
            <w:shd w:val="clear" w:color="auto" w:fill="auto"/>
          </w:tcPr>
          <w:p w:rsidR="00C07C4E" w:rsidRPr="00854098" w:rsidRDefault="00C07C4E" w:rsidP="00B50A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email submission form to </w:t>
            </w:r>
            <w:hyperlink r:id="rId8" w:history="1">
              <w:r w:rsidRPr="00E922EB">
                <w:rPr>
                  <w:rStyle w:val="Hyperlink"/>
                  <w:sz w:val="28"/>
                  <w:szCs w:val="28"/>
                </w:rPr>
                <w:t>awatson@scbio.co.nz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0B68B1" w:rsidRPr="00854098" w:rsidTr="0009602E">
        <w:tc>
          <w:tcPr>
            <w:tcW w:w="5000" w:type="pct"/>
            <w:gridSpan w:val="4"/>
            <w:shd w:val="clear" w:color="auto" w:fill="auto"/>
          </w:tcPr>
          <w:p w:rsidR="000B68B1" w:rsidRDefault="00B1652B" w:rsidP="00B50A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Tips: </w:t>
            </w:r>
            <w:proofErr w:type="spellStart"/>
            <w:r>
              <w:rPr>
                <w:sz w:val="28"/>
                <w:szCs w:val="28"/>
              </w:rPr>
              <w:t>Parafilm</w:t>
            </w:r>
            <w:proofErr w:type="spellEnd"/>
            <w:r>
              <w:rPr>
                <w:sz w:val="28"/>
                <w:szCs w:val="28"/>
              </w:rPr>
              <w:t xml:space="preserve"> seal plates individually. Culture on slope vials or cut agar into vials. </w:t>
            </w:r>
            <w:proofErr w:type="spellStart"/>
            <w:r>
              <w:rPr>
                <w:sz w:val="28"/>
                <w:szCs w:val="28"/>
              </w:rPr>
              <w:t>Parafilm</w:t>
            </w:r>
            <w:proofErr w:type="spellEnd"/>
            <w:r>
              <w:rPr>
                <w:sz w:val="28"/>
                <w:szCs w:val="28"/>
              </w:rPr>
              <w:t xml:space="preserve"> seal broth tube lids. Enclose plates in a new sealed specimen bag with each shipment.</w:t>
            </w:r>
          </w:p>
        </w:tc>
      </w:tr>
    </w:tbl>
    <w:p w:rsidR="006C048F" w:rsidRDefault="006C048F" w:rsidP="00E96ADA">
      <w:pPr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982"/>
        <w:gridCol w:w="2209"/>
      </w:tblGrid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80053B" w:rsidRDefault="0009602E" w:rsidP="00B1652B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QTY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80053B" w:rsidRDefault="0009602E" w:rsidP="00B8211C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 w:rsidRPr="0080053B"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Sample ID</w:t>
            </w:r>
            <w:bookmarkStart w:id="0" w:name="_GoBack"/>
            <w:bookmarkEnd w:id="0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80053B" w:rsidRDefault="0009602E" w:rsidP="00B821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053B">
              <w:rPr>
                <w:rFonts w:asciiTheme="minorHAnsi" w:hAnsiTheme="minorHAnsi"/>
                <w:sz w:val="24"/>
                <w:szCs w:val="24"/>
              </w:rPr>
              <w:t>Test Requested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B1652B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30833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F24569" w:rsidRDefault="0009602E" w:rsidP="00B821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B1652B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30833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F24569" w:rsidRDefault="0009602E" w:rsidP="00B821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B1652B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30833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D728EE" w:rsidRDefault="0009602E" w:rsidP="00B821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B1652B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30833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D728EE" w:rsidRDefault="0009602E" w:rsidP="00B8211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  <w:tr w:rsidR="0009602E" w:rsidTr="0009602E">
        <w:trPr>
          <w:trHeight w:val="3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E" w:rsidRPr="00030833" w:rsidRDefault="0009602E" w:rsidP="0009602E">
            <w:pPr>
              <w:spacing w:after="0" w:line="240" w:lineRule="auto"/>
              <w:jc w:val="center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Palatino-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Pr="00030833" w:rsidRDefault="0009602E" w:rsidP="0009602E">
            <w:pPr>
              <w:spacing w:after="0" w:line="240" w:lineRule="auto"/>
              <w:ind w:left="360"/>
              <w:rPr>
                <w:rFonts w:asciiTheme="minorHAnsi" w:hAnsiTheme="minorHAnsi" w:cs="Palatino-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2E" w:rsidRDefault="0009602E" w:rsidP="0009602E">
            <w:pPr>
              <w:spacing w:after="0"/>
              <w:jc w:val="center"/>
            </w:pPr>
            <w:r w:rsidRPr="00646967">
              <w:rPr>
                <w:rFonts w:asciiTheme="minorHAnsi" w:hAnsiTheme="minorHAnsi"/>
                <w:sz w:val="24"/>
                <w:szCs w:val="24"/>
              </w:rPr>
              <w:t>Microbial ID</w:t>
            </w:r>
          </w:p>
        </w:tc>
      </w:tr>
    </w:tbl>
    <w:p w:rsidR="004352AA" w:rsidRDefault="004352AA" w:rsidP="00622BA8">
      <w:pPr>
        <w:spacing w:after="0" w:line="240" w:lineRule="auto"/>
      </w:pPr>
    </w:p>
    <w:sectPr w:rsidR="004352AA" w:rsidSect="00D0096B">
      <w:headerReference w:type="default" r:id="rId9"/>
      <w:footerReference w:type="default" r:id="rId10"/>
      <w:pgSz w:w="11906" w:h="16838"/>
      <w:pgMar w:top="720" w:right="720" w:bottom="720" w:left="72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4" w:rsidRDefault="009577A4" w:rsidP="00E96ADA">
      <w:pPr>
        <w:spacing w:after="0" w:line="240" w:lineRule="auto"/>
      </w:pPr>
      <w:r>
        <w:separator/>
      </w:r>
    </w:p>
  </w:endnote>
  <w:endnote w:type="continuationSeparator" w:id="0">
    <w:p w:rsidR="009577A4" w:rsidRDefault="009577A4" w:rsidP="00E9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2236"/>
      <w:gridCol w:w="3503"/>
    </w:tblGrid>
    <w:tr w:rsidR="002432BB" w:rsidRPr="00E96ADA" w:rsidTr="00E14AB8">
      <w:tc>
        <w:tcPr>
          <w:tcW w:w="4943" w:type="dxa"/>
          <w:shd w:val="clear" w:color="auto" w:fill="auto"/>
        </w:tcPr>
        <w:p w:rsidR="002432BB" w:rsidRPr="00E96ADA" w:rsidRDefault="002432BB" w:rsidP="00D0096B">
          <w:pPr>
            <w:spacing w:after="0" w:line="240" w:lineRule="auto"/>
            <w:rPr>
              <w:iCs/>
              <w:sz w:val="32"/>
              <w:szCs w:val="32"/>
            </w:rPr>
          </w:pPr>
        </w:p>
      </w:tc>
      <w:tc>
        <w:tcPr>
          <w:tcW w:w="2236" w:type="dxa"/>
          <w:shd w:val="clear" w:color="auto" w:fill="auto"/>
        </w:tcPr>
        <w:p w:rsidR="002432BB" w:rsidRPr="00E96ADA" w:rsidRDefault="002432BB" w:rsidP="00E14AB8">
          <w:pPr>
            <w:spacing w:after="0" w:line="240" w:lineRule="auto"/>
            <w:jc w:val="center"/>
            <w:rPr>
              <w:iCs/>
              <w:sz w:val="32"/>
              <w:szCs w:val="32"/>
            </w:rPr>
          </w:pPr>
        </w:p>
      </w:tc>
      <w:tc>
        <w:tcPr>
          <w:tcW w:w="3503" w:type="dxa"/>
          <w:shd w:val="clear" w:color="auto" w:fill="auto"/>
        </w:tcPr>
        <w:p w:rsidR="002432BB" w:rsidRPr="00E96ADA" w:rsidRDefault="002432BB" w:rsidP="00E14AB8">
          <w:pPr>
            <w:spacing w:after="0" w:line="240" w:lineRule="auto"/>
            <w:jc w:val="center"/>
            <w:rPr>
              <w:iCs/>
              <w:sz w:val="32"/>
              <w:szCs w:val="32"/>
            </w:rPr>
          </w:pPr>
        </w:p>
      </w:tc>
    </w:tr>
    <w:tr w:rsidR="002432BB" w:rsidRPr="006C048F" w:rsidTr="00E14AB8">
      <w:tc>
        <w:tcPr>
          <w:tcW w:w="10682" w:type="dxa"/>
          <w:gridSpan w:val="3"/>
          <w:shd w:val="clear" w:color="auto" w:fill="auto"/>
        </w:tcPr>
        <w:p w:rsidR="002432BB" w:rsidRPr="009A54BD" w:rsidRDefault="002432BB" w:rsidP="00E14AB8">
          <w:pPr>
            <w:spacing w:after="0" w:line="240" w:lineRule="auto"/>
            <w:jc w:val="center"/>
            <w:rPr>
              <w:iCs/>
              <w:sz w:val="20"/>
              <w:szCs w:val="20"/>
            </w:rPr>
          </w:pPr>
        </w:p>
      </w:tc>
    </w:tr>
    <w:tr w:rsidR="002432BB" w:rsidRPr="006C048F" w:rsidTr="00E14AB8">
      <w:tc>
        <w:tcPr>
          <w:tcW w:w="10682" w:type="dxa"/>
          <w:gridSpan w:val="3"/>
          <w:shd w:val="clear" w:color="auto" w:fill="auto"/>
        </w:tcPr>
        <w:p w:rsidR="002432BB" w:rsidRPr="009A54BD" w:rsidRDefault="002432BB" w:rsidP="00E14AB8">
          <w:pPr>
            <w:spacing w:after="0" w:line="240" w:lineRule="auto"/>
            <w:jc w:val="center"/>
            <w:rPr>
              <w:iCs/>
              <w:sz w:val="20"/>
              <w:szCs w:val="20"/>
            </w:rPr>
          </w:pPr>
        </w:p>
      </w:tc>
    </w:tr>
  </w:tbl>
  <w:p w:rsidR="002432BB" w:rsidRDefault="002432B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60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60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249DF" w:rsidRDefault="007249DF" w:rsidP="0085409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4" w:rsidRDefault="009577A4" w:rsidP="00E96ADA">
      <w:pPr>
        <w:spacing w:after="0" w:line="240" w:lineRule="auto"/>
      </w:pPr>
      <w:r>
        <w:separator/>
      </w:r>
    </w:p>
  </w:footnote>
  <w:footnote w:type="continuationSeparator" w:id="0">
    <w:p w:rsidR="009577A4" w:rsidRDefault="009577A4" w:rsidP="00E9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644"/>
      <w:gridCol w:w="3261"/>
      <w:gridCol w:w="2777"/>
    </w:tblGrid>
    <w:tr w:rsidR="005A2A63" w:rsidRPr="000779AF" w:rsidTr="005A2A63">
      <w:trPr>
        <w:jc w:val="center"/>
      </w:trPr>
      <w:tc>
        <w:tcPr>
          <w:tcW w:w="4644" w:type="dxa"/>
          <w:shd w:val="clear" w:color="auto" w:fill="auto"/>
        </w:tcPr>
        <w:p w:rsidR="005A2A63" w:rsidRDefault="005A2A63" w:rsidP="005A2A63">
          <w:pPr>
            <w:pStyle w:val="AveryStyle1"/>
            <w:jc w:val="left"/>
            <w:rPr>
              <w:szCs w:val="28"/>
            </w:rPr>
          </w:pPr>
          <w:proofErr w:type="spellStart"/>
          <w:r>
            <w:rPr>
              <w:szCs w:val="28"/>
            </w:rPr>
            <w:t>Attn</w:t>
          </w:r>
          <w:proofErr w:type="spellEnd"/>
          <w:r>
            <w:rPr>
              <w:szCs w:val="28"/>
            </w:rPr>
            <w:t xml:space="preserve">: </w:t>
          </w:r>
          <w:proofErr w:type="spellStart"/>
          <w:r>
            <w:rPr>
              <w:szCs w:val="28"/>
            </w:rPr>
            <w:t>Microbiology</w:t>
          </w:r>
          <w:proofErr w:type="spellEnd"/>
          <w:r>
            <w:rPr>
              <w:szCs w:val="28"/>
            </w:rPr>
            <w:t>.</w:t>
          </w:r>
        </w:p>
        <w:p w:rsidR="005A2A63" w:rsidRDefault="005A2A63" w:rsidP="005A2A63">
          <w:pPr>
            <w:pStyle w:val="AveryStyle1"/>
            <w:jc w:val="left"/>
            <w:rPr>
              <w:szCs w:val="28"/>
            </w:rPr>
          </w:pPr>
          <w:proofErr w:type="spellStart"/>
          <w:r>
            <w:rPr>
              <w:szCs w:val="28"/>
            </w:rPr>
            <w:t>Clinical</w:t>
          </w:r>
          <w:proofErr w:type="spellEnd"/>
          <w:r>
            <w:rPr>
              <w:szCs w:val="28"/>
            </w:rPr>
            <w:t xml:space="preserve"> Laboratory Services</w:t>
          </w:r>
        </w:p>
        <w:p w:rsidR="005A2A63" w:rsidRDefault="005A2A63" w:rsidP="005A2A63">
          <w:pPr>
            <w:pStyle w:val="AveryStyle1"/>
            <w:jc w:val="left"/>
            <w:rPr>
              <w:szCs w:val="28"/>
            </w:rPr>
          </w:pPr>
          <w:r>
            <w:rPr>
              <w:szCs w:val="28"/>
            </w:rPr>
            <w:t xml:space="preserve">Waitemata </w:t>
          </w:r>
          <w:r w:rsidRPr="00313CC7">
            <w:rPr>
              <w:szCs w:val="28"/>
              <w:lang w:val="en-NZ"/>
            </w:rPr>
            <w:t>District</w:t>
          </w:r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Health</w:t>
          </w:r>
          <w:proofErr w:type="spellEnd"/>
          <w:r>
            <w:rPr>
              <w:szCs w:val="28"/>
            </w:rPr>
            <w:t xml:space="preserve"> </w:t>
          </w:r>
          <w:proofErr w:type="spellStart"/>
          <w:r>
            <w:rPr>
              <w:szCs w:val="28"/>
            </w:rPr>
            <w:t>Board</w:t>
          </w:r>
          <w:proofErr w:type="spellEnd"/>
        </w:p>
        <w:p w:rsidR="005A2A63" w:rsidRDefault="005A2A63" w:rsidP="005A2A63">
          <w:pPr>
            <w:pStyle w:val="AveryStyle1"/>
            <w:jc w:val="left"/>
            <w:rPr>
              <w:szCs w:val="28"/>
            </w:rPr>
          </w:pPr>
          <w:r>
            <w:rPr>
              <w:szCs w:val="28"/>
            </w:rPr>
            <w:t>North Shore Hospital</w:t>
          </w:r>
        </w:p>
        <w:p w:rsidR="005A2A63" w:rsidRDefault="005A2A63" w:rsidP="005A2A63">
          <w:pPr>
            <w:pStyle w:val="AveryStyle1"/>
            <w:jc w:val="left"/>
            <w:rPr>
              <w:szCs w:val="28"/>
            </w:rPr>
          </w:pPr>
          <w:r>
            <w:rPr>
              <w:szCs w:val="28"/>
            </w:rPr>
            <w:t>Shakespeare Road</w:t>
          </w:r>
        </w:p>
        <w:p w:rsidR="005A2A63" w:rsidRDefault="005A2A63" w:rsidP="005A2A63">
          <w:pPr>
            <w:pStyle w:val="AveryStyle1"/>
            <w:jc w:val="left"/>
            <w:rPr>
              <w:szCs w:val="28"/>
            </w:rPr>
          </w:pPr>
          <w:proofErr w:type="spellStart"/>
          <w:r>
            <w:rPr>
              <w:szCs w:val="28"/>
            </w:rPr>
            <w:t>Takapuna</w:t>
          </w:r>
          <w:proofErr w:type="spellEnd"/>
        </w:p>
        <w:p w:rsidR="005A2A63" w:rsidRPr="000779AF" w:rsidRDefault="005A2A63" w:rsidP="005A2A63">
          <w:pPr>
            <w:pStyle w:val="AveryStyle1"/>
            <w:jc w:val="left"/>
            <w:rPr>
              <w:iCs/>
              <w:sz w:val="32"/>
              <w:szCs w:val="32"/>
            </w:rPr>
          </w:pPr>
          <w:r>
            <w:rPr>
              <w:szCs w:val="28"/>
            </w:rPr>
            <w:t>Auckland</w:t>
          </w:r>
        </w:p>
      </w:tc>
      <w:tc>
        <w:tcPr>
          <w:tcW w:w="3261" w:type="dxa"/>
          <w:shd w:val="clear" w:color="auto" w:fill="auto"/>
        </w:tcPr>
        <w:p w:rsidR="005A2A63" w:rsidRDefault="005A2A63" w:rsidP="00D369FA">
          <w:pPr>
            <w:spacing w:after="0" w:line="240" w:lineRule="auto"/>
            <w:rPr>
              <w:sz w:val="20"/>
              <w:szCs w:val="20"/>
            </w:rPr>
          </w:pPr>
        </w:p>
        <w:p w:rsidR="005A2A63" w:rsidRPr="000779AF" w:rsidRDefault="005A2A63" w:rsidP="005A2A63">
          <w:pPr>
            <w:spacing w:after="0" w:line="240" w:lineRule="auto"/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en-NZ"/>
            </w:rPr>
            <w:drawing>
              <wp:inline distT="0" distB="0" distL="0" distR="0" wp14:anchorId="1EB1B62B" wp14:editId="22A6518F">
                <wp:extent cx="1886106" cy="10001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-Bio_ltd-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070" cy="1005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dxa"/>
        </w:tcPr>
        <w:p w:rsidR="005A2A63" w:rsidRP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rFonts w:asciiTheme="minorHAnsi" w:hAnsiTheme="minorHAnsi"/>
            </w:rPr>
          </w:pPr>
          <w:r w:rsidRPr="005A2A63">
            <w:rPr>
              <w:rFonts w:asciiTheme="minorHAnsi" w:hAnsiTheme="minorHAnsi"/>
            </w:rPr>
            <w:t>Endotoxin Testing</w:t>
          </w:r>
        </w:p>
        <w:p w:rsidR="005A2A63" w:rsidRP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rFonts w:asciiTheme="minorHAnsi" w:hAnsiTheme="minorHAnsi"/>
            </w:rPr>
          </w:pPr>
          <w:r w:rsidRPr="005A2A63">
            <w:rPr>
              <w:rFonts w:asciiTheme="minorHAnsi" w:hAnsiTheme="minorHAnsi"/>
            </w:rPr>
            <w:t>Microbial Identification</w:t>
          </w:r>
        </w:p>
        <w:p w:rsidR="005A2A63" w:rsidRP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rFonts w:asciiTheme="minorHAnsi" w:hAnsiTheme="minorHAnsi"/>
            </w:rPr>
          </w:pPr>
          <w:r w:rsidRPr="005A2A63">
            <w:rPr>
              <w:rFonts w:asciiTheme="minorHAnsi" w:hAnsiTheme="minorHAnsi"/>
            </w:rPr>
            <w:t>Strain Typing</w:t>
          </w:r>
        </w:p>
        <w:p w:rsidR="005A2A63" w:rsidRP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rFonts w:asciiTheme="minorHAnsi" w:hAnsiTheme="minorHAnsi"/>
            </w:rPr>
          </w:pPr>
          <w:r w:rsidRPr="005A2A63">
            <w:rPr>
              <w:rFonts w:asciiTheme="minorHAnsi" w:hAnsiTheme="minorHAnsi"/>
            </w:rPr>
            <w:t>Glucan Testing</w:t>
          </w:r>
        </w:p>
        <w:p w:rsidR="005A2A63" w:rsidRP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rFonts w:asciiTheme="minorHAnsi" w:hAnsiTheme="minorHAnsi"/>
            </w:rPr>
          </w:pPr>
          <w:r w:rsidRPr="005A2A63">
            <w:rPr>
              <w:rFonts w:asciiTheme="minorHAnsi" w:hAnsiTheme="minorHAnsi"/>
            </w:rPr>
            <w:t>Gram ID</w:t>
          </w:r>
        </w:p>
        <w:p w:rsidR="005A2A63" w:rsidRP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rFonts w:asciiTheme="minorHAnsi" w:hAnsiTheme="minorHAnsi"/>
            </w:rPr>
          </w:pPr>
          <w:r w:rsidRPr="005A2A63">
            <w:rPr>
              <w:rFonts w:asciiTheme="minorHAnsi" w:hAnsiTheme="minorHAnsi"/>
            </w:rPr>
            <w:t>Bioburden/CFU/TVC</w:t>
          </w:r>
        </w:p>
        <w:p w:rsidR="005A2A63" w:rsidRDefault="005A2A63" w:rsidP="005A2A63">
          <w:pPr>
            <w:pStyle w:val="NormalWeb"/>
            <w:numPr>
              <w:ilvl w:val="0"/>
              <w:numId w:val="5"/>
            </w:numPr>
            <w:spacing w:before="0" w:beforeAutospacing="0" w:after="0" w:afterAutospacing="0"/>
            <w:ind w:left="175" w:hanging="141"/>
            <w:rPr>
              <w:noProof/>
              <w:sz w:val="28"/>
              <w:szCs w:val="28"/>
            </w:rPr>
          </w:pPr>
          <w:r w:rsidRPr="005A2A63">
            <w:rPr>
              <w:rFonts w:asciiTheme="minorHAnsi" w:hAnsiTheme="minorHAnsi"/>
            </w:rPr>
            <w:t>Clinical Trials</w:t>
          </w:r>
        </w:p>
      </w:tc>
    </w:tr>
  </w:tbl>
  <w:p w:rsidR="005A2A63" w:rsidRDefault="005A2A63" w:rsidP="005A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C9A"/>
    <w:multiLevelType w:val="hybridMultilevel"/>
    <w:tmpl w:val="BD9EF3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34206"/>
    <w:multiLevelType w:val="hybridMultilevel"/>
    <w:tmpl w:val="E47866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9B"/>
    <w:multiLevelType w:val="hybridMultilevel"/>
    <w:tmpl w:val="97B452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133D"/>
    <w:multiLevelType w:val="hybridMultilevel"/>
    <w:tmpl w:val="DA324A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2DE2"/>
    <w:multiLevelType w:val="hybridMultilevel"/>
    <w:tmpl w:val="D1D222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7C4F"/>
    <w:multiLevelType w:val="hybridMultilevel"/>
    <w:tmpl w:val="E4203354"/>
    <w:lvl w:ilvl="0" w:tplc="659E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A"/>
    <w:rsid w:val="00030833"/>
    <w:rsid w:val="00030D31"/>
    <w:rsid w:val="000779AF"/>
    <w:rsid w:val="0009602E"/>
    <w:rsid w:val="000A6E8C"/>
    <w:rsid w:val="000B68B1"/>
    <w:rsid w:val="000E289B"/>
    <w:rsid w:val="001312CA"/>
    <w:rsid w:val="00135109"/>
    <w:rsid w:val="0014417E"/>
    <w:rsid w:val="001648EE"/>
    <w:rsid w:val="00170DEE"/>
    <w:rsid w:val="00183563"/>
    <w:rsid w:val="00211E65"/>
    <w:rsid w:val="002302AA"/>
    <w:rsid w:val="002333F8"/>
    <w:rsid w:val="002432BB"/>
    <w:rsid w:val="002640BD"/>
    <w:rsid w:val="00314846"/>
    <w:rsid w:val="00321AFE"/>
    <w:rsid w:val="00396B04"/>
    <w:rsid w:val="003A1C6A"/>
    <w:rsid w:val="003F2964"/>
    <w:rsid w:val="00411283"/>
    <w:rsid w:val="004352AA"/>
    <w:rsid w:val="0045264C"/>
    <w:rsid w:val="004534D5"/>
    <w:rsid w:val="004D06DF"/>
    <w:rsid w:val="005004B6"/>
    <w:rsid w:val="005619C5"/>
    <w:rsid w:val="00567095"/>
    <w:rsid w:val="00576ED6"/>
    <w:rsid w:val="005A2A63"/>
    <w:rsid w:val="005F4A2B"/>
    <w:rsid w:val="00621412"/>
    <w:rsid w:val="00622BA8"/>
    <w:rsid w:val="00666FF3"/>
    <w:rsid w:val="006C048F"/>
    <w:rsid w:val="00721444"/>
    <w:rsid w:val="007249DF"/>
    <w:rsid w:val="00740904"/>
    <w:rsid w:val="007700EF"/>
    <w:rsid w:val="00775246"/>
    <w:rsid w:val="007B1542"/>
    <w:rsid w:val="007D7E84"/>
    <w:rsid w:val="007E3C74"/>
    <w:rsid w:val="007E4E4A"/>
    <w:rsid w:val="00854098"/>
    <w:rsid w:val="008A2689"/>
    <w:rsid w:val="008A6A50"/>
    <w:rsid w:val="008F0D0C"/>
    <w:rsid w:val="009217C2"/>
    <w:rsid w:val="009235F8"/>
    <w:rsid w:val="00933386"/>
    <w:rsid w:val="00933AA7"/>
    <w:rsid w:val="00935E85"/>
    <w:rsid w:val="009525D9"/>
    <w:rsid w:val="009577A4"/>
    <w:rsid w:val="00997A37"/>
    <w:rsid w:val="009A44D1"/>
    <w:rsid w:val="009A7EA2"/>
    <w:rsid w:val="009C2BC5"/>
    <w:rsid w:val="009E7A74"/>
    <w:rsid w:val="00A72A64"/>
    <w:rsid w:val="00A9748C"/>
    <w:rsid w:val="00AE6793"/>
    <w:rsid w:val="00B1652B"/>
    <w:rsid w:val="00B21C4C"/>
    <w:rsid w:val="00B50A13"/>
    <w:rsid w:val="00BA43AE"/>
    <w:rsid w:val="00BB33CF"/>
    <w:rsid w:val="00BC0255"/>
    <w:rsid w:val="00BC0AD5"/>
    <w:rsid w:val="00C07C4E"/>
    <w:rsid w:val="00C65F17"/>
    <w:rsid w:val="00CA5C87"/>
    <w:rsid w:val="00CC7724"/>
    <w:rsid w:val="00D0096B"/>
    <w:rsid w:val="00D43B5D"/>
    <w:rsid w:val="00DA7C43"/>
    <w:rsid w:val="00DE7E4C"/>
    <w:rsid w:val="00DF7D40"/>
    <w:rsid w:val="00E14AB8"/>
    <w:rsid w:val="00E5643C"/>
    <w:rsid w:val="00E74334"/>
    <w:rsid w:val="00E9325E"/>
    <w:rsid w:val="00E96ADA"/>
    <w:rsid w:val="00EA4DB0"/>
    <w:rsid w:val="00ED5A00"/>
    <w:rsid w:val="00ED5C4E"/>
    <w:rsid w:val="00EF2476"/>
    <w:rsid w:val="00F54672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52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6A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6A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6ADA"/>
    <w:rPr>
      <w:sz w:val="22"/>
      <w:szCs w:val="22"/>
      <w:lang w:eastAsia="en-US"/>
    </w:rPr>
  </w:style>
  <w:style w:type="paragraph" w:customStyle="1" w:styleId="AveryStyle1">
    <w:name w:val="Avery Style 1"/>
    <w:uiPriority w:val="99"/>
    <w:rsid w:val="00D0096B"/>
    <w:pPr>
      <w:spacing w:before="57" w:after="57"/>
      <w:ind w:left="168" w:right="168"/>
      <w:jc w:val="center"/>
    </w:pPr>
    <w:rPr>
      <w:rFonts w:ascii="Arial" w:eastAsia="Times New Roman" w:hAnsi="Arial" w:cs="Arial"/>
      <w:bCs/>
      <w:color w:val="000000"/>
      <w:sz w:val="28"/>
      <w:szCs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5A2A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03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52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6A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6A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6ADA"/>
    <w:rPr>
      <w:sz w:val="22"/>
      <w:szCs w:val="22"/>
      <w:lang w:eastAsia="en-US"/>
    </w:rPr>
  </w:style>
  <w:style w:type="paragraph" w:customStyle="1" w:styleId="AveryStyle1">
    <w:name w:val="Avery Style 1"/>
    <w:uiPriority w:val="99"/>
    <w:rsid w:val="00D0096B"/>
    <w:pPr>
      <w:spacing w:before="57" w:after="57"/>
      <w:ind w:left="168" w:right="168"/>
      <w:jc w:val="center"/>
    </w:pPr>
    <w:rPr>
      <w:rFonts w:ascii="Arial" w:eastAsia="Times New Roman" w:hAnsi="Arial" w:cs="Arial"/>
      <w:bCs/>
      <w:color w:val="000000"/>
      <w:sz w:val="28"/>
      <w:szCs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5A2A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03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tson@scbio.co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Attention;</vt:lpstr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Attention;</dc:title>
  <dc:creator>SC Bio</dc:creator>
  <cp:lastModifiedBy>SCBio</cp:lastModifiedBy>
  <cp:revision>4</cp:revision>
  <cp:lastPrinted>2015-07-13T22:15:00Z</cp:lastPrinted>
  <dcterms:created xsi:type="dcterms:W3CDTF">2015-11-23T04:07:00Z</dcterms:created>
  <dcterms:modified xsi:type="dcterms:W3CDTF">2016-01-07T01:30:00Z</dcterms:modified>
</cp:coreProperties>
</file>